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F4" w:rsidRPr="00F4701B" w:rsidRDefault="002300D2" w:rsidP="00F51EF4">
      <w:pPr>
        <w:widowControl/>
        <w:spacing w:line="525" w:lineRule="atLeast"/>
        <w:jc w:val="center"/>
        <w:outlineLvl w:val="1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795EB7">
        <w:rPr>
          <w:rFonts w:asciiTheme="minorEastAsia" w:hAnsiTheme="minorEastAsia" w:hint="eastAsia"/>
          <w:b/>
          <w:bCs/>
          <w:color w:val="666666"/>
          <w:sz w:val="24"/>
          <w:szCs w:val="24"/>
        </w:rPr>
        <w:t> </w:t>
      </w:r>
      <w:r w:rsidR="00F51EF4" w:rsidRPr="00F4701B">
        <w:rPr>
          <w:rFonts w:asciiTheme="minorEastAsia" w:hAnsiTheme="minorEastAsia" w:cs="宋体"/>
          <w:b/>
          <w:bCs/>
          <w:kern w:val="0"/>
          <w:sz w:val="30"/>
          <w:szCs w:val="30"/>
        </w:rPr>
        <w:t>关于201</w:t>
      </w:r>
      <w:r w:rsidR="00F51EF4" w:rsidRPr="00F4701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5</w:t>
      </w:r>
      <w:r w:rsidR="00F51EF4" w:rsidRPr="00F4701B">
        <w:rPr>
          <w:rFonts w:asciiTheme="minorEastAsia" w:hAnsiTheme="minorEastAsia" w:cs="宋体"/>
          <w:b/>
          <w:bCs/>
          <w:kern w:val="0"/>
          <w:sz w:val="30"/>
          <w:szCs w:val="30"/>
        </w:rPr>
        <w:t>年选拔博士生和辅导员到北京市挂职锻炼的通知</w:t>
      </w:r>
    </w:p>
    <w:p w:rsidR="00C2123A" w:rsidRPr="00C2123A" w:rsidRDefault="00F51EF4" w:rsidP="00C2123A">
      <w:pPr>
        <w:widowControl/>
        <w:spacing w:line="525" w:lineRule="atLeast"/>
        <w:ind w:left="472" w:hangingChars="196" w:hanging="472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r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t>各院（系）学生工作办公室：</w:t>
      </w:r>
    </w:p>
    <w:p w:rsidR="00C2123A" w:rsidRDefault="00F51EF4" w:rsidP="00C2123A">
      <w:pPr>
        <w:widowControl/>
        <w:spacing w:line="525" w:lineRule="atLeast"/>
        <w:ind w:leftChars="222" w:left="466"/>
        <w:outlineLvl w:val="1"/>
      </w:pP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根据北京市相关文件精神，市委组织部、市委教育工委和市教委</w:t>
      </w:r>
      <w:r w:rsidRPr="00D8172D">
        <w:rPr>
          <w:rFonts w:hint="eastAsia"/>
        </w:rPr>
        <w:t>2015</w:t>
      </w:r>
      <w:r w:rsidRPr="00D8172D">
        <w:rPr>
          <w:rFonts w:hint="eastAsia"/>
        </w:rPr>
        <w:t>年继续</w:t>
      </w:r>
    </w:p>
    <w:p w:rsidR="00C2123A" w:rsidRDefault="00F51EF4" w:rsidP="00C2123A">
      <w:pPr>
        <w:widowControl/>
        <w:spacing w:line="525" w:lineRule="atLeast"/>
        <w:outlineLvl w:val="1"/>
      </w:pPr>
      <w:r w:rsidRPr="00D8172D">
        <w:rPr>
          <w:rFonts w:hint="eastAsia"/>
        </w:rPr>
        <w:t>开展组织选拔博士生、辅导员到北京市挂职锻炼工作。我校选拔推荐辅导员和博士生挂职锻炼工作的具体要求如下：</w:t>
      </w:r>
      <w:r w:rsidRPr="00D8172D">
        <w:rPr>
          <w:rFonts w:hint="eastAsia"/>
        </w:rPr>
        <w:br/>
      </w:r>
      <w:r w:rsidR="00C2123A" w:rsidRPr="00C2123A">
        <w:rPr>
          <w:rFonts w:hint="eastAsia"/>
          <w:b/>
        </w:rPr>
        <w:t xml:space="preserve">    </w:t>
      </w:r>
      <w:r w:rsidRPr="00C2123A">
        <w:rPr>
          <w:rFonts w:hint="eastAsia"/>
          <w:b/>
        </w:rPr>
        <w:t>一、挂职单位及岗位</w:t>
      </w:r>
      <w:r w:rsidRPr="00C2123A">
        <w:rPr>
          <w:rFonts w:hint="eastAsia"/>
        </w:rPr>
        <w:br/>
      </w:r>
      <w:r w:rsidRPr="00D8172D">
        <w:rPr>
          <w:rFonts w:hint="eastAsia"/>
        </w:rPr>
        <w:t xml:space="preserve">    </w:t>
      </w:r>
      <w:r w:rsidRPr="00D8172D">
        <w:rPr>
          <w:rFonts w:hint="eastAsia"/>
        </w:rPr>
        <w:t>挂职单位为北京市各级党政机关和国有企事业单位。</w:t>
      </w:r>
    </w:p>
    <w:p w:rsidR="00C2123A" w:rsidRDefault="00F51EF4" w:rsidP="00C2123A">
      <w:pPr>
        <w:widowControl/>
        <w:spacing w:line="525" w:lineRule="atLeast"/>
        <w:ind w:leftChars="200" w:left="420"/>
        <w:outlineLvl w:val="1"/>
      </w:pPr>
      <w:r w:rsidRPr="00C2123A">
        <w:rPr>
          <w:rFonts w:hint="eastAsia"/>
          <w:b/>
        </w:rPr>
        <w:t>二、选拔条件</w:t>
      </w:r>
      <w:r w:rsidRPr="00C2123A">
        <w:rPr>
          <w:rFonts w:hint="eastAsia"/>
          <w:b/>
        </w:rPr>
        <w:br/>
      </w:r>
      <w:r w:rsidRPr="00D8172D">
        <w:rPr>
          <w:rFonts w:hint="eastAsia"/>
        </w:rPr>
        <w:t>1</w:t>
      </w:r>
      <w:r w:rsidRPr="00D8172D">
        <w:rPr>
          <w:rFonts w:hint="eastAsia"/>
        </w:rPr>
        <w:t>．政治素质好，学有所长，具有较高的专业知识水平和较深的理论功底，志愿到北京</w:t>
      </w:r>
    </w:p>
    <w:p w:rsidR="00C2123A" w:rsidRDefault="00F51EF4" w:rsidP="00C2123A">
      <w:pPr>
        <w:widowControl/>
        <w:spacing w:line="525" w:lineRule="atLeast"/>
        <w:ind w:left="420" w:hangingChars="200" w:hanging="420"/>
        <w:outlineLvl w:val="1"/>
      </w:pPr>
      <w:r w:rsidRPr="00D8172D">
        <w:rPr>
          <w:rFonts w:hint="eastAsia"/>
        </w:rPr>
        <w:t>市各级党政机关或国有企事业单位挂职锻炼。</w:t>
      </w:r>
      <w:r w:rsidRPr="00D8172D">
        <w:rPr>
          <w:rFonts w:hint="eastAsia"/>
        </w:rPr>
        <w:br/>
        <w:t>2</w:t>
      </w:r>
      <w:r w:rsidRPr="00D8172D">
        <w:rPr>
          <w:rFonts w:hint="eastAsia"/>
        </w:rPr>
        <w:t>．博士生须为纳入国家统一招生计划的在读博士研究生（不含委培和定向），原则上不</w:t>
      </w:r>
    </w:p>
    <w:p w:rsidR="00C2123A" w:rsidRDefault="00F51EF4" w:rsidP="00C2123A">
      <w:pPr>
        <w:widowControl/>
        <w:spacing w:line="525" w:lineRule="atLeast"/>
        <w:ind w:left="420" w:hangingChars="200" w:hanging="420"/>
        <w:outlineLvl w:val="1"/>
      </w:pPr>
      <w:r w:rsidRPr="00D8172D">
        <w:rPr>
          <w:rFonts w:hint="eastAsia"/>
        </w:rPr>
        <w:t>推荐博士一年级的学生参加挂职锻炼；辅导员挂职锻炼期间不再承担原单位工作。</w:t>
      </w:r>
      <w:r w:rsidRPr="00D8172D">
        <w:rPr>
          <w:rFonts w:hint="eastAsia"/>
        </w:rPr>
        <w:br/>
        <w:t>3</w:t>
      </w:r>
      <w:r w:rsidRPr="00D8172D">
        <w:rPr>
          <w:rFonts w:hint="eastAsia"/>
        </w:rPr>
        <w:t>．博士生年龄一般不超过</w:t>
      </w:r>
      <w:r w:rsidRPr="00D8172D">
        <w:rPr>
          <w:rFonts w:hint="eastAsia"/>
        </w:rPr>
        <w:t>35</w:t>
      </w:r>
      <w:r w:rsidRPr="00D8172D">
        <w:rPr>
          <w:rFonts w:hint="eastAsia"/>
        </w:rPr>
        <w:t>周岁，辅导员年龄不超过</w:t>
      </w:r>
      <w:r w:rsidRPr="00D8172D">
        <w:rPr>
          <w:rFonts w:hint="eastAsia"/>
        </w:rPr>
        <w:t>40</w:t>
      </w:r>
      <w:r w:rsidRPr="00D8172D">
        <w:rPr>
          <w:rFonts w:hint="eastAsia"/>
        </w:rPr>
        <w:t>周岁。</w:t>
      </w:r>
      <w:r w:rsidRPr="00D8172D">
        <w:rPr>
          <w:rFonts w:hint="eastAsia"/>
        </w:rPr>
        <w:br/>
        <w:t>4</w:t>
      </w:r>
      <w:r w:rsidRPr="00D8172D">
        <w:rPr>
          <w:rFonts w:hint="eastAsia"/>
        </w:rPr>
        <w:t>．应具有挂职岗位所要求的素质和能力，遵守挂职工作纪律和挂职单位规章制度。</w:t>
      </w:r>
      <w:r w:rsidRPr="00D8172D">
        <w:rPr>
          <w:rFonts w:hint="eastAsia"/>
        </w:rPr>
        <w:br/>
        <w:t>5</w:t>
      </w:r>
      <w:r w:rsidRPr="00D8172D">
        <w:rPr>
          <w:rFonts w:hint="eastAsia"/>
        </w:rPr>
        <w:t>．身心健康。</w:t>
      </w:r>
      <w:r w:rsidRPr="00D8172D">
        <w:rPr>
          <w:rFonts w:hint="eastAsia"/>
        </w:rPr>
        <w:br/>
      </w:r>
      <w:r w:rsidRPr="00C2123A">
        <w:rPr>
          <w:rFonts w:hint="eastAsia"/>
          <w:b/>
        </w:rPr>
        <w:t>三、挂职锻炼时间</w:t>
      </w:r>
      <w:r w:rsidRPr="00D8172D">
        <w:rPr>
          <w:rFonts w:hint="eastAsia"/>
        </w:rPr>
        <w:br/>
      </w:r>
      <w:r w:rsidRPr="00D8172D">
        <w:rPr>
          <w:rFonts w:hint="eastAsia"/>
        </w:rPr>
        <w:t>挂职时间均为半年，</w:t>
      </w:r>
      <w:r w:rsidRPr="00D8172D">
        <w:rPr>
          <w:rFonts w:hint="eastAsia"/>
        </w:rPr>
        <w:t>2015</w:t>
      </w:r>
      <w:r w:rsidRPr="00D8172D">
        <w:rPr>
          <w:rFonts w:hint="eastAsia"/>
        </w:rPr>
        <w:t>年</w:t>
      </w:r>
      <w:r w:rsidRPr="00D8172D">
        <w:rPr>
          <w:rFonts w:hint="eastAsia"/>
        </w:rPr>
        <w:t>7</w:t>
      </w:r>
      <w:r w:rsidRPr="00D8172D">
        <w:rPr>
          <w:rFonts w:hint="eastAsia"/>
        </w:rPr>
        <w:t>月开始，</w:t>
      </w:r>
      <w:r w:rsidRPr="00D8172D">
        <w:rPr>
          <w:rFonts w:hint="eastAsia"/>
        </w:rPr>
        <w:t>12</w:t>
      </w:r>
      <w:r w:rsidRPr="00D8172D">
        <w:rPr>
          <w:rFonts w:hint="eastAsia"/>
        </w:rPr>
        <w:t>月底结束。挂职锻炼期间，博士生每周应至</w:t>
      </w:r>
    </w:p>
    <w:p w:rsidR="00F51EF4" w:rsidRPr="00D8172D" w:rsidRDefault="00F51EF4" w:rsidP="00C2123A">
      <w:pPr>
        <w:widowControl/>
        <w:spacing w:line="525" w:lineRule="atLeast"/>
        <w:outlineLvl w:val="1"/>
      </w:pPr>
      <w:r w:rsidRPr="00D8172D">
        <w:rPr>
          <w:rFonts w:hint="eastAsia"/>
        </w:rPr>
        <w:t>少在挂职单位工作</w:t>
      </w:r>
      <w:r w:rsidRPr="00D8172D">
        <w:rPr>
          <w:rFonts w:hint="eastAsia"/>
        </w:rPr>
        <w:t>2-3</w:t>
      </w:r>
      <w:r w:rsidRPr="00D8172D">
        <w:rPr>
          <w:rFonts w:hint="eastAsia"/>
        </w:rPr>
        <w:t>天，每天不少于</w:t>
      </w:r>
      <w:r w:rsidRPr="00D8172D">
        <w:rPr>
          <w:rFonts w:hint="eastAsia"/>
        </w:rPr>
        <w:t>8</w:t>
      </w:r>
      <w:r w:rsidRPr="00D8172D">
        <w:rPr>
          <w:rFonts w:hint="eastAsia"/>
        </w:rPr>
        <w:t>个小时，暑假期间需全职工作；博士后、高校青年教师、辅导员需全职工作。挂职单位有具体要求的以单位要求为准。</w:t>
      </w:r>
    </w:p>
    <w:p w:rsidR="00C2123A" w:rsidRDefault="00F51EF4" w:rsidP="00C2123A">
      <w:pPr>
        <w:widowControl/>
        <w:spacing w:line="525" w:lineRule="atLeast"/>
        <w:ind w:leftChars="171" w:left="359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t>四、工作安排</w:t>
      </w:r>
      <w:r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br/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1．申请：有意挂职锻炼的博士生须征得指导教师和所在单位学生工作办公室</w:t>
      </w:r>
    </w:p>
    <w:p w:rsidR="00C2123A" w:rsidRDefault="00F51EF4" w:rsidP="00C2123A">
      <w:pPr>
        <w:widowControl/>
        <w:tabs>
          <w:tab w:val="left" w:pos="567"/>
        </w:tabs>
        <w:spacing w:line="525" w:lineRule="atLeas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同意；有意挂职锻炼的辅导员须征得本单位党委或主要负责人的同意。申请人需填写《北京大学挂职锻炼人员登记表》，于6月</w:t>
      </w:r>
      <w:r w:rsidR="00C85E17" w:rsidRPr="00D8172D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A07BAB" w:rsidRPr="00D8172D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C85E17" w:rsidRPr="00D8172D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A07BAB" w:rsidRPr="00D8172D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17:00前提交至学工部。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2．报名：获准申请挂职锻炼的人员应于5月26日—6月4日前登录</w:t>
      </w:r>
      <w:r w:rsidR="00D8172D" w:rsidRPr="00D8172D">
        <w:rPr>
          <w:rFonts w:ascii="宋体" w:eastAsia="宋体" w:hAnsi="宋体" w:cs="宋体" w:hint="eastAsia"/>
          <w:kern w:val="0"/>
          <w:sz w:val="24"/>
          <w:szCs w:val="24"/>
        </w:rPr>
        <w:t>“首都高校博士生（后）、青年教师、辅导员到北京市挂职锻炼网络报名系统”</w:t>
      </w:r>
      <w:r w:rsidR="00D8172D" w:rsidRPr="00D8172D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</w:t>
      </w:r>
      <w:hyperlink r:id="rId8" w:history="1">
        <w:r w:rsidR="00D8172D" w:rsidRPr="00D8172D">
          <w:rPr>
            <w:rFonts w:ascii="宋体" w:eastAsia="宋体" w:hAnsi="宋体" w:cs="宋体" w:hint="eastAsia"/>
            <w:kern w:val="0"/>
            <w:sz w:val="24"/>
            <w:szCs w:val="24"/>
          </w:rPr>
          <w:t>http://211.153.18.50:8089/SGB/</w:t>
        </w:r>
      </w:hyperlink>
      <w:r w:rsidR="00D8172D" w:rsidRPr="00D8172D">
        <w:rPr>
          <w:rFonts w:ascii="宋体" w:eastAsia="宋体" w:hAnsi="宋体" w:cs="宋体" w:hint="eastAsia"/>
          <w:kern w:val="0"/>
          <w:sz w:val="24"/>
          <w:szCs w:val="24"/>
        </w:rPr>
        <w:t>）进行报名</w:t>
      </w:r>
      <w:r w:rsidR="00D8172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A07BAB" w:rsidRPr="00D8172D">
        <w:rPr>
          <w:rFonts w:ascii="宋体" w:eastAsia="宋体" w:hAnsi="宋体" w:cs="宋体" w:hint="eastAsia"/>
          <w:kern w:val="0"/>
          <w:sz w:val="24"/>
          <w:szCs w:val="24"/>
        </w:rPr>
        <w:t>打印系统生成的《2015年首都高校博士生（后）挂职锻炼推荐表》，签字盖章后，</w:t>
      </w:r>
      <w:r w:rsidR="00C85E17" w:rsidRPr="00D8172D">
        <w:rPr>
          <w:rFonts w:ascii="宋体" w:eastAsia="宋体" w:hAnsi="宋体" w:cs="宋体" w:hint="eastAsia"/>
          <w:kern w:val="0"/>
          <w:sz w:val="24"/>
          <w:szCs w:val="24"/>
        </w:rPr>
        <w:t>于6月4日（周四）1</w:t>
      </w:r>
      <w:r w:rsidR="00E26464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C85E17" w:rsidRPr="00D8172D">
        <w:rPr>
          <w:rFonts w:ascii="宋体" w:eastAsia="宋体" w:hAnsi="宋体" w:cs="宋体" w:hint="eastAsia"/>
          <w:kern w:val="0"/>
          <w:sz w:val="24"/>
          <w:szCs w:val="24"/>
        </w:rPr>
        <w:t>:00前提交至学工部。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3．资格初审。北京市教育系统人才交流服务中心对报名人员进行初审。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4．学校审查。6月</w:t>
      </w:r>
      <w:r w:rsidR="00DA4781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日—6月8日，学校审查并报送材料至北京市教育系统人才交流服务中心。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C2123A"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t>五、有关要求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1．各单位要高度重视组织选拔工作。广泛宣传，严格把关，切实推荐选拔政治素质好、工作作风实的博士生和辅导员参加挂职锻炼。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2．挂职人员要提前安排好学习和工作，按照要求全程参加挂职，不得中途退出。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C2123A"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t>六、</w:t>
      </w:r>
      <w:r w:rsidR="00C2123A"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t>提交材料及</w:t>
      </w:r>
      <w:r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t>联系人</w:t>
      </w:r>
      <w:r w:rsidRPr="00C2123A">
        <w:rPr>
          <w:rFonts w:ascii="宋体" w:eastAsia="宋体" w:hAnsi="宋体" w:cs="宋体" w:hint="eastAsia"/>
          <w:b/>
          <w:kern w:val="0"/>
          <w:sz w:val="24"/>
          <w:szCs w:val="24"/>
        </w:rPr>
        <w:br/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 xml:space="preserve">    提交材料：</w:t>
      </w:r>
      <w:r w:rsidR="00C2123A" w:rsidRPr="00D8172D">
        <w:rPr>
          <w:rFonts w:ascii="宋体" w:eastAsia="宋体" w:hAnsi="宋体" w:cs="宋体" w:hint="eastAsia"/>
          <w:kern w:val="0"/>
          <w:sz w:val="24"/>
          <w:szCs w:val="24"/>
        </w:rPr>
        <w:t>《北京大学挂职锻炼人员登记表》</w:t>
      </w:r>
      <w:r w:rsidR="00C2123A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C2123A" w:rsidRPr="00D8172D">
        <w:rPr>
          <w:rFonts w:ascii="宋体" w:eastAsia="宋体" w:hAnsi="宋体" w:cs="宋体" w:hint="eastAsia"/>
          <w:kern w:val="0"/>
          <w:sz w:val="24"/>
          <w:szCs w:val="24"/>
        </w:rPr>
        <w:t>《2015年首都高校博士生（后）挂职锻炼推荐表》</w:t>
      </w:r>
    </w:p>
    <w:p w:rsidR="00F51EF4" w:rsidRPr="00D8172D" w:rsidRDefault="00F51EF4" w:rsidP="00C2123A">
      <w:pPr>
        <w:widowControl/>
        <w:tabs>
          <w:tab w:val="left" w:pos="567"/>
        </w:tabs>
        <w:spacing w:line="525" w:lineRule="atLeast"/>
        <w:ind w:firstLineChars="200" w:firstLine="480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D8172D">
        <w:rPr>
          <w:rFonts w:ascii="宋体" w:eastAsia="宋体" w:hAnsi="宋体" w:cs="宋体" w:hint="eastAsia"/>
          <w:kern w:val="0"/>
          <w:sz w:val="24"/>
          <w:szCs w:val="24"/>
        </w:rPr>
        <w:t xml:space="preserve">联系人：王明慧　62753595　</w:t>
      </w:r>
      <w:r w:rsidR="00CD073A" w:rsidRPr="00D8172D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新太阳学生中心435</w:t>
      </w:r>
    </w:p>
    <w:p w:rsidR="00C85E17" w:rsidRPr="00D8172D" w:rsidRDefault="00C85E17" w:rsidP="00F51EF4">
      <w:pPr>
        <w:widowControl/>
        <w:spacing w:line="525" w:lineRule="atLeast"/>
        <w:outlineLvl w:val="1"/>
        <w:rPr>
          <w:rFonts w:ascii="宋体" w:eastAsia="宋体" w:hAnsi="宋体" w:cs="宋体"/>
          <w:kern w:val="0"/>
          <w:sz w:val="24"/>
          <w:szCs w:val="24"/>
        </w:rPr>
      </w:pPr>
    </w:p>
    <w:p w:rsidR="00C85E17" w:rsidRPr="00D8172D" w:rsidRDefault="00C85E17" w:rsidP="00F51EF4">
      <w:pPr>
        <w:widowControl/>
        <w:spacing w:line="525" w:lineRule="atLeast"/>
        <w:outlineLvl w:val="1"/>
        <w:rPr>
          <w:rFonts w:ascii="宋体" w:eastAsia="宋体" w:hAnsi="宋体" w:cs="宋体"/>
          <w:kern w:val="0"/>
          <w:sz w:val="24"/>
          <w:szCs w:val="24"/>
        </w:rPr>
      </w:pPr>
    </w:p>
    <w:p w:rsidR="00C85E17" w:rsidRPr="00D8172D" w:rsidRDefault="00C85E17" w:rsidP="00C85E17">
      <w:pPr>
        <w:widowControl/>
        <w:spacing w:line="525" w:lineRule="atLeast"/>
        <w:jc w:val="righ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学生工作部</w:t>
      </w:r>
    </w:p>
    <w:p w:rsidR="00C85E17" w:rsidRDefault="00C85E17" w:rsidP="00C85E17">
      <w:pPr>
        <w:widowControl/>
        <w:spacing w:line="525" w:lineRule="atLeast"/>
        <w:jc w:val="righ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D8172D">
        <w:rPr>
          <w:rFonts w:ascii="宋体" w:eastAsia="宋体" w:hAnsi="宋体" w:cs="宋体" w:hint="eastAsia"/>
          <w:kern w:val="0"/>
          <w:sz w:val="24"/>
          <w:szCs w:val="24"/>
        </w:rPr>
        <w:t>2015年5月25日</w:t>
      </w:r>
    </w:p>
    <w:p w:rsidR="00312CF5" w:rsidRDefault="00312CF5" w:rsidP="00312CF5">
      <w:pPr>
        <w:widowControl/>
        <w:spacing w:line="525" w:lineRule="atLeast"/>
        <w:ind w:right="480"/>
        <w:outlineLvl w:val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</w:t>
      </w:r>
    </w:p>
    <w:p w:rsidR="00312CF5" w:rsidRPr="00E26464" w:rsidRDefault="00350CBB" w:rsidP="00D07519">
      <w:pPr>
        <w:pStyle w:val="a8"/>
        <w:widowControl/>
        <w:numPr>
          <w:ilvl w:val="0"/>
          <w:numId w:val="1"/>
        </w:numPr>
        <w:spacing w:line="525" w:lineRule="atLeast"/>
        <w:ind w:right="120" w:firstLineChars="0"/>
        <w:jc w:val="right"/>
        <w:outlineLvl w:val="1"/>
        <w:rPr>
          <w:rStyle w:val="a4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E26464">
        <w:rPr>
          <w:rFonts w:ascii="宋体" w:eastAsia="宋体" w:hAnsi="宋体" w:cs="宋体"/>
          <w:kern w:val="0"/>
          <w:sz w:val="24"/>
          <w:szCs w:val="24"/>
        </w:rPr>
        <w:instrText xml:space="preserve"> HYPERLINK "http://xjc.bjedu.gov.cn/tabid/215/InfoID/17940/frtid/40/Default.aspx" </w:instrText>
      </w:r>
      <w:r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312CF5" w:rsidRPr="00E26464">
        <w:rPr>
          <w:rStyle w:val="a4"/>
          <w:rFonts w:ascii="宋体" w:eastAsia="宋体" w:hAnsi="宋体" w:cs="宋体" w:hint="eastAsia"/>
          <w:kern w:val="0"/>
          <w:sz w:val="24"/>
          <w:szCs w:val="24"/>
        </w:rPr>
        <w:t>关于2015年组织选拔博士生（后）、高校青年教师、辅导员到北京市挂职</w:t>
      </w:r>
    </w:p>
    <w:p w:rsidR="00312CF5" w:rsidRPr="00312CF5" w:rsidRDefault="00312CF5" w:rsidP="00312CF5">
      <w:pPr>
        <w:widowControl/>
        <w:spacing w:line="525" w:lineRule="atLeast"/>
        <w:ind w:right="480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E26464">
        <w:rPr>
          <w:rStyle w:val="a4"/>
          <w:rFonts w:ascii="宋体" w:eastAsia="宋体" w:hAnsi="宋体" w:cs="宋体" w:hint="eastAsia"/>
          <w:kern w:val="0"/>
          <w:sz w:val="24"/>
          <w:szCs w:val="24"/>
        </w:rPr>
        <w:t>锻炼的通知</w:t>
      </w:r>
      <w:r w:rsidR="00350CBB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893A67" w:rsidRDefault="00312CF5" w:rsidP="002E7DFE">
      <w:pPr>
        <w:widowControl/>
        <w:spacing w:line="525" w:lineRule="atLeast"/>
        <w:ind w:right="480"/>
        <w:outlineLvl w:val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hyperlink r:id="rId9" w:history="1">
        <w:r w:rsidRPr="002E7DFE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《北京大学挂职锻炼</w:t>
        </w:r>
        <w:r w:rsidRPr="002E7DFE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人</w:t>
        </w:r>
        <w:r w:rsidRPr="002E7DFE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员登记表》</w:t>
        </w:r>
      </w:hyperlink>
    </w:p>
    <w:p w:rsidR="00312CF5" w:rsidRPr="00893A67" w:rsidRDefault="00312CF5" w:rsidP="00893A67">
      <w:pPr>
        <w:widowControl/>
        <w:spacing w:line="525" w:lineRule="atLeast"/>
        <w:ind w:right="480"/>
        <w:outlineLvl w:val="1"/>
        <w:rPr>
          <w:rFonts w:ascii="宋体" w:eastAsia="宋体" w:hAnsi="宋体" w:cs="宋体"/>
          <w:kern w:val="0"/>
          <w:sz w:val="24"/>
          <w:szCs w:val="24"/>
        </w:rPr>
      </w:pPr>
    </w:p>
    <w:sectPr w:rsidR="00312CF5" w:rsidRPr="00893A67" w:rsidSect="0061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45" w:rsidRDefault="00BE1E45" w:rsidP="00D8172D">
      <w:r>
        <w:separator/>
      </w:r>
    </w:p>
  </w:endnote>
  <w:endnote w:type="continuationSeparator" w:id="1">
    <w:p w:rsidR="00BE1E45" w:rsidRDefault="00BE1E45" w:rsidP="00D8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45" w:rsidRDefault="00BE1E45" w:rsidP="00D8172D">
      <w:r>
        <w:separator/>
      </w:r>
    </w:p>
  </w:footnote>
  <w:footnote w:type="continuationSeparator" w:id="1">
    <w:p w:rsidR="00BE1E45" w:rsidRDefault="00BE1E45" w:rsidP="00D81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A74"/>
    <w:multiLevelType w:val="hybridMultilevel"/>
    <w:tmpl w:val="B0182D9E"/>
    <w:lvl w:ilvl="0" w:tplc="DAE876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0D2"/>
    <w:rsid w:val="002300D2"/>
    <w:rsid w:val="002E7DFE"/>
    <w:rsid w:val="00312CF5"/>
    <w:rsid w:val="00333074"/>
    <w:rsid w:val="00350CBB"/>
    <w:rsid w:val="005004E1"/>
    <w:rsid w:val="00534F10"/>
    <w:rsid w:val="00615636"/>
    <w:rsid w:val="006A2EB7"/>
    <w:rsid w:val="00725172"/>
    <w:rsid w:val="00795EB7"/>
    <w:rsid w:val="008103E7"/>
    <w:rsid w:val="00893A67"/>
    <w:rsid w:val="009D144B"/>
    <w:rsid w:val="00A07BAB"/>
    <w:rsid w:val="00BC56F7"/>
    <w:rsid w:val="00BE1E45"/>
    <w:rsid w:val="00C2123A"/>
    <w:rsid w:val="00C85E17"/>
    <w:rsid w:val="00CD073A"/>
    <w:rsid w:val="00D07519"/>
    <w:rsid w:val="00D8172D"/>
    <w:rsid w:val="00DA4781"/>
    <w:rsid w:val="00E26464"/>
    <w:rsid w:val="00F4701B"/>
    <w:rsid w:val="00F51EF4"/>
    <w:rsid w:val="00F5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30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00D2"/>
  </w:style>
  <w:style w:type="paragraph" w:styleId="a5">
    <w:name w:val="header"/>
    <w:basedOn w:val="a"/>
    <w:link w:val="Char"/>
    <w:uiPriority w:val="99"/>
    <w:semiHidden/>
    <w:unhideWhenUsed/>
    <w:rsid w:val="00D8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172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8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8172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12CF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12CF5"/>
  </w:style>
  <w:style w:type="paragraph" w:styleId="a8">
    <w:name w:val="List Paragraph"/>
    <w:basedOn w:val="a"/>
    <w:uiPriority w:val="34"/>
    <w:qFormat/>
    <w:rsid w:val="00312CF5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A47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.153.18.50:8089/SG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21271;&#20140;&#22823;&#23398;&#25346;&#32844;&#38203;&#28860;&#20154;&#21592;&#30331;&#35760;&#34920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D65D-D92D-4DD4-9661-C639D876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2015-05-26T00:33:00Z</cp:lastPrinted>
  <dcterms:created xsi:type="dcterms:W3CDTF">2015-05-25T07:46:00Z</dcterms:created>
  <dcterms:modified xsi:type="dcterms:W3CDTF">2015-05-26T01:01:00Z</dcterms:modified>
</cp:coreProperties>
</file>